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48E9E" w14:textId="54460D33" w:rsidR="009C12B2" w:rsidRPr="000477BC" w:rsidRDefault="00000000">
      <w:pPr>
        <w:pStyle w:val="P68B1DB1-PlainText1"/>
        <w:rPr>
          <w:vanish w:val="0"/>
          <w:lang w:val="it-IT"/>
        </w:rPr>
      </w:pPr>
      <w:r w:rsidRPr="000477BC">
        <w:rPr>
          <w:vanish w:val="0"/>
          <w:lang w:val="it-IT"/>
        </w:rPr>
        <w:t>Discussion on case (Faculty)</w:t>
      </w:r>
    </w:p>
    <w:p w14:paraId="135271E2" w14:textId="77777777" w:rsidR="009C12B2" w:rsidRPr="000477BC" w:rsidRDefault="009C12B2">
      <w:pPr>
        <w:pStyle w:val="PlainText"/>
        <w:rPr>
          <w:rFonts w:ascii="Courier New" w:hAnsi="Courier New" w:cs="Courier New"/>
          <w:lang w:val="it-IT"/>
        </w:rPr>
      </w:pPr>
    </w:p>
    <w:p w14:paraId="2D7455BF" w14:textId="48EA4489" w:rsidR="009C12B2" w:rsidRPr="000477BC" w:rsidRDefault="00000000" w:rsidP="002D42D6">
      <w:pPr>
        <w:pStyle w:val="P68B1DB1-PlainText2"/>
        <w:rPr>
          <w:lang w:val="it-IT"/>
        </w:rPr>
      </w:pPr>
      <w:r w:rsidRPr="000477BC">
        <w:rPr>
          <w:lang w:val="it-IT"/>
        </w:rPr>
        <w:t>RELATORE: Gert Mayer</w:t>
      </w:r>
    </w:p>
    <w:p w14:paraId="5AF50523" w14:textId="268DE658" w:rsidR="009C12B2" w:rsidRPr="000477BC" w:rsidRDefault="00000000">
      <w:pPr>
        <w:pStyle w:val="P68B1DB1-Normal3"/>
        <w:rPr>
          <w:lang w:val="it-IT"/>
        </w:rPr>
      </w:pPr>
      <w:r w:rsidRPr="000477BC">
        <w:rPr>
          <w:lang w:val="it-IT"/>
        </w:rPr>
        <w:t>Grazie mille Jörg e iniziamo con il caso. Hai qualche idea in proposito?</w:t>
      </w:r>
    </w:p>
    <w:p w14:paraId="67EAFAE5" w14:textId="77777777" w:rsidR="009C12B2" w:rsidRPr="000477BC" w:rsidRDefault="009C12B2">
      <w:pPr>
        <w:rPr>
          <w:rFonts w:ascii="Courier New" w:hAnsi="Courier New" w:cs="Courier New"/>
          <w:sz w:val="21"/>
          <w:szCs w:val="21"/>
          <w:lang w:val="it-IT"/>
        </w:rPr>
      </w:pPr>
    </w:p>
    <w:p w14:paraId="41188E61" w14:textId="58741CE6" w:rsidR="009C12B2" w:rsidRPr="000477BC" w:rsidRDefault="00000000">
      <w:pPr>
        <w:pStyle w:val="P68B1DB1-Normal4"/>
        <w:rPr>
          <w:sz w:val="21"/>
          <w:szCs w:val="21"/>
          <w:lang w:val="it-IT"/>
        </w:rPr>
      </w:pPr>
      <w:r w:rsidRPr="000477BC">
        <w:rPr>
          <w:lang w:val="it-IT"/>
        </w:rPr>
        <w:t xml:space="preserve">RELATORE: </w:t>
      </w:r>
      <w:r w:rsidRPr="000477BC">
        <w:rPr>
          <w:sz w:val="21"/>
          <w:szCs w:val="21"/>
          <w:lang w:val="it-IT"/>
        </w:rPr>
        <w:t>Joerg Latus</w:t>
      </w:r>
    </w:p>
    <w:p w14:paraId="42FC2893" w14:textId="1663BF88" w:rsidR="009C12B2" w:rsidRPr="000477BC" w:rsidRDefault="00000000">
      <w:pPr>
        <w:pStyle w:val="P68B1DB1-Normal3"/>
        <w:rPr>
          <w:lang w:val="it-IT"/>
        </w:rPr>
      </w:pPr>
      <w:r w:rsidRPr="000477BC">
        <w:rPr>
          <w:lang w:val="it-IT"/>
        </w:rPr>
        <w:t>Penso che sia un caso molto interessante e, come ha menzionato, il paziente ha iniziato con un punteggio di tre su dieci, quindi all'inizio era semplicemente lieve.</w:t>
      </w:r>
    </w:p>
    <w:p w14:paraId="18125A7F" w14:textId="77777777" w:rsidR="009C12B2" w:rsidRPr="000477BC" w:rsidRDefault="00000000">
      <w:pPr>
        <w:pStyle w:val="P68B1DB1-Normal3"/>
        <w:rPr>
          <w:lang w:val="it-IT"/>
        </w:rPr>
      </w:pPr>
      <w:r w:rsidRPr="000477BC">
        <w:rPr>
          <w:lang w:val="it-IT"/>
        </w:rPr>
        <w:t xml:space="preserve"> </w:t>
      </w:r>
    </w:p>
    <w:p w14:paraId="2DD45370" w14:textId="77777777" w:rsidR="009C12B2" w:rsidRPr="000477BC" w:rsidRDefault="00000000">
      <w:pPr>
        <w:pStyle w:val="P68B1DB1-Normal3"/>
        <w:rPr>
          <w:lang w:val="it-IT"/>
        </w:rPr>
      </w:pPr>
      <w:r w:rsidRPr="000477BC">
        <w:rPr>
          <w:lang w:val="it-IT"/>
        </w:rPr>
        <w:t>E penso che sia importante porre nuovamente la domanda, diciamo, ogni tre mesi, chiedere del prurito, perché alcuni pazienti iniziano la dialisi senza prurito e poi lo sviluppano, mentre altri iniziano con il prurito e poi durante la dialisi non lo avvertono più. È fondamentale, quindi, non seguire una sola via. Si può iniziare senza prurito e lo si può sviluppare in un secondo momento. È importante chiedere nuovamente.</w:t>
      </w:r>
    </w:p>
    <w:p w14:paraId="053AAE3A" w14:textId="77777777" w:rsidR="009C12B2" w:rsidRPr="000477BC" w:rsidRDefault="009C12B2">
      <w:pPr>
        <w:rPr>
          <w:rFonts w:ascii="Courier New" w:hAnsi="Courier New" w:cs="Courier New"/>
          <w:sz w:val="21"/>
          <w:szCs w:val="21"/>
          <w:lang w:val="it-IT"/>
        </w:rPr>
      </w:pPr>
    </w:p>
    <w:p w14:paraId="4171092F" w14:textId="4591CB8D" w:rsidR="009C12B2" w:rsidRPr="000477BC" w:rsidRDefault="00000000">
      <w:pPr>
        <w:pStyle w:val="P68B1DB1-Normal3"/>
        <w:rPr>
          <w:lang w:val="it-IT"/>
        </w:rPr>
      </w:pPr>
      <w:r w:rsidRPr="000477BC">
        <w:rPr>
          <w:lang w:val="it-IT"/>
        </w:rPr>
        <w:t>Penso che questo sia molto, molto... possiamo imparare da questo caso.</w:t>
      </w:r>
    </w:p>
    <w:p w14:paraId="53FDBB09" w14:textId="77777777" w:rsidR="009C12B2" w:rsidRPr="000477BC" w:rsidRDefault="00000000">
      <w:pPr>
        <w:pStyle w:val="P68B1DB1-Normal3"/>
        <w:rPr>
          <w:lang w:val="it-IT"/>
        </w:rPr>
      </w:pPr>
      <w:r w:rsidRPr="000477BC">
        <w:rPr>
          <w:lang w:val="it-IT"/>
        </w:rPr>
        <w:t xml:space="preserve"> </w:t>
      </w:r>
    </w:p>
    <w:p w14:paraId="63C5DDE0" w14:textId="77777777" w:rsidR="009C12B2" w:rsidRPr="000477BC" w:rsidRDefault="00000000">
      <w:pPr>
        <w:pStyle w:val="P68B1DB1-PlainText2"/>
        <w:rPr>
          <w:lang w:val="it-IT"/>
        </w:rPr>
      </w:pPr>
      <w:r w:rsidRPr="000477BC">
        <w:rPr>
          <w:lang w:val="it-IT"/>
        </w:rPr>
        <w:t>RELATORE: Gert Mayer</w:t>
      </w:r>
    </w:p>
    <w:p w14:paraId="14B588F1" w14:textId="43B86D09" w:rsidR="009C12B2" w:rsidRPr="000477BC" w:rsidRDefault="00000000">
      <w:pPr>
        <w:rPr>
          <w:rFonts w:ascii="Courier New" w:hAnsi="Courier New" w:cs="Courier New"/>
          <w:sz w:val="21"/>
          <w:szCs w:val="21"/>
          <w:lang w:val="it-IT"/>
        </w:rPr>
      </w:pPr>
      <w:r w:rsidRPr="000477BC">
        <w:rPr>
          <w:rFonts w:ascii="Courier New" w:hAnsi="Courier New" w:cs="Courier New"/>
          <w:sz w:val="21"/>
          <w:szCs w:val="21"/>
          <w:lang w:val="it-IT"/>
        </w:rPr>
        <w:t>Credo, inoltre, che valga la pena menzionare che può accadere spontaneamente anche il contrario. Il paziente può avere un problema grave e andare in remissione anche senza trattamento. Pertanto, ritengo che ripetere la domanda sia essenziale per agire nel modo corretto, il che porta a chiedersi: esiste un momento, considerata la natura fluttuante dell'attività della malattia, in cui si può interrompere la terapia? Cosa ne pensi? Continui la...</w:t>
      </w:r>
      <w:r w:rsidRPr="000477BC">
        <w:rPr>
          <w:lang w:val="it-IT"/>
        </w:rPr>
        <w:t xml:space="preserve"> </w:t>
      </w:r>
      <w:r w:rsidRPr="000477BC">
        <w:rPr>
          <w:rFonts w:ascii="Courier New" w:hAnsi="Courier New" w:cs="Courier New"/>
          <w:sz w:val="21"/>
          <w:szCs w:val="21"/>
          <w:lang w:val="it-IT"/>
        </w:rPr>
        <w:t>[impercettibile]</w:t>
      </w:r>
    </w:p>
    <w:p w14:paraId="530A68B8" w14:textId="77777777" w:rsidR="009C12B2" w:rsidRPr="000477BC" w:rsidRDefault="00000000">
      <w:pPr>
        <w:pStyle w:val="P68B1DB1-Normal3"/>
        <w:rPr>
          <w:lang w:val="it-IT"/>
        </w:rPr>
      </w:pPr>
      <w:r w:rsidRPr="000477BC">
        <w:rPr>
          <w:lang w:val="it-IT"/>
        </w:rPr>
        <w:t xml:space="preserve"> </w:t>
      </w:r>
    </w:p>
    <w:p w14:paraId="741100E3" w14:textId="77777777" w:rsidR="009C12B2" w:rsidRPr="000477BC" w:rsidRDefault="009C12B2">
      <w:pPr>
        <w:rPr>
          <w:rFonts w:ascii="Courier New" w:hAnsi="Courier New" w:cs="Courier New"/>
          <w:sz w:val="21"/>
          <w:szCs w:val="21"/>
          <w:lang w:val="it-IT"/>
        </w:rPr>
      </w:pPr>
    </w:p>
    <w:p w14:paraId="248AC187" w14:textId="416C815E" w:rsidR="009C12B2" w:rsidRPr="000477BC" w:rsidRDefault="00000000">
      <w:pPr>
        <w:pStyle w:val="P68B1DB1-Normal4"/>
        <w:rPr>
          <w:sz w:val="21"/>
          <w:szCs w:val="21"/>
          <w:lang w:val="it-IT"/>
        </w:rPr>
      </w:pPr>
      <w:r w:rsidRPr="000477BC">
        <w:rPr>
          <w:lang w:val="it-IT"/>
        </w:rPr>
        <w:t xml:space="preserve">RELATORE: </w:t>
      </w:r>
      <w:r w:rsidRPr="000477BC">
        <w:rPr>
          <w:sz w:val="21"/>
          <w:szCs w:val="21"/>
          <w:lang w:val="it-IT"/>
        </w:rPr>
        <w:t>Joerg Latus</w:t>
      </w:r>
    </w:p>
    <w:p w14:paraId="2B475D1A" w14:textId="2E8B8616" w:rsidR="009C12B2" w:rsidRDefault="00000000">
      <w:pPr>
        <w:pStyle w:val="P68B1DB1-Normal3"/>
      </w:pPr>
      <w:r w:rsidRPr="000477BC">
        <w:rPr>
          <w:lang w:val="it-IT"/>
        </w:rPr>
        <w:t>Questa è davvero un'ottima domanda. Quindi, innanzitutto, quando faccio una diagnosi di CKD-aP ed espongo le opzioni terapeutiche, dico sempre ai miei pazienti di provare una terapia che, a mio avviso, ha effetti meno gravi e non presenta interazioni tra farmaci.</w:t>
      </w:r>
    </w:p>
    <w:sectPr w:rsidR="009C12B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416"/>
    <w:rsid w:val="000477BC"/>
    <w:rsid w:val="00055E22"/>
    <w:rsid w:val="0006324A"/>
    <w:rsid w:val="000C2A93"/>
    <w:rsid w:val="002A5B3F"/>
    <w:rsid w:val="002D42D6"/>
    <w:rsid w:val="00362779"/>
    <w:rsid w:val="005B7C72"/>
    <w:rsid w:val="006D63FF"/>
    <w:rsid w:val="00720D62"/>
    <w:rsid w:val="00745416"/>
    <w:rsid w:val="0079720C"/>
    <w:rsid w:val="007A2A83"/>
    <w:rsid w:val="007B46D5"/>
    <w:rsid w:val="007E1AAB"/>
    <w:rsid w:val="007F5F94"/>
    <w:rsid w:val="00950CA6"/>
    <w:rsid w:val="00960B56"/>
    <w:rsid w:val="00962A3D"/>
    <w:rsid w:val="009C12B2"/>
    <w:rsid w:val="009D30CF"/>
    <w:rsid w:val="00A103E3"/>
    <w:rsid w:val="00BD3085"/>
    <w:rsid w:val="00E10FF5"/>
    <w:rsid w:val="00E4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1C8074"/>
  <w15:chartTrackingRefBased/>
  <w15:docId w15:val="{58AD8229-3700-AD4E-BE7E-21801C48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54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4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4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4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4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4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4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4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4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7454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4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4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4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4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4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4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4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4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5416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416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4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5416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4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4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54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4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4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4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416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E435D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435D3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  <w:style w:type="paragraph" w:customStyle="1" w:styleId="P68B1DB1-Normal4">
    <w:name w:val="P68B1DB1-Normal4"/>
    <w:basedOn w:val="Normal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257</Words>
  <Characters>1330</Characters>
  <Application>Microsoft Office Word</Application>
  <DocSecurity>0</DocSecurity>
  <Lines>30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10</cp:revision>
  <dcterms:created xsi:type="dcterms:W3CDTF">2025-09-25T12:09:00Z</dcterms:created>
  <dcterms:modified xsi:type="dcterms:W3CDTF">2025-10-02T10:17:00Z</dcterms:modified>
</cp:coreProperties>
</file>